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1C" w:rsidRDefault="00FC601C" w:rsidP="00FC601C">
      <w:pPr>
        <w:pStyle w:val="Header"/>
      </w:pPr>
      <w:bookmarkStart w:id="0" w:name="_GoBack"/>
      <w:bookmarkEnd w:id="0"/>
    </w:p>
    <w:p w:rsidR="00FC601C" w:rsidRDefault="00FC601C" w:rsidP="00FC601C">
      <w:pPr>
        <w:jc w:val="both"/>
        <w:rPr>
          <w:lang w:bidi="en-US"/>
        </w:rPr>
      </w:pPr>
    </w:p>
    <w:p w:rsidR="00FC601C" w:rsidRDefault="00FC601C" w:rsidP="00FC601C">
      <w:pPr>
        <w:jc w:val="both"/>
        <w:rPr>
          <w:lang w:bidi="en-US"/>
        </w:rPr>
      </w:pPr>
    </w:p>
    <w:p w:rsidR="00FC601C" w:rsidRDefault="00FC601C" w:rsidP="00FC601C">
      <w:pPr>
        <w:ind w:right="-480"/>
        <w:rPr>
          <w:b/>
          <w:sz w:val="22"/>
          <w:szCs w:val="22"/>
        </w:rPr>
      </w:pPr>
    </w:p>
    <w:p w:rsidR="00FC601C" w:rsidRPr="00FC601C" w:rsidRDefault="00FC601C" w:rsidP="00FC601C">
      <w:pPr>
        <w:ind w:right="-480"/>
        <w:rPr>
          <w:rFonts w:asciiTheme="majorHAnsi" w:hAnsiTheme="majorHAnsi"/>
          <w:b/>
          <w:sz w:val="22"/>
          <w:szCs w:val="22"/>
        </w:rPr>
      </w:pPr>
      <w:r w:rsidRPr="00FC601C">
        <w:rPr>
          <w:rFonts w:asciiTheme="majorHAnsi" w:hAnsiTheme="majorHAnsi"/>
          <w:b/>
          <w:sz w:val="22"/>
          <w:szCs w:val="22"/>
        </w:rPr>
        <w:t>DIRECTOR OF ADVANCEMENT</w:t>
      </w:r>
      <w:r w:rsidRPr="00FC601C">
        <w:rPr>
          <w:rFonts w:asciiTheme="majorHAnsi" w:hAnsiTheme="majorHAnsi"/>
          <w:b/>
          <w:sz w:val="22"/>
          <w:szCs w:val="22"/>
        </w:rPr>
        <w:tab/>
      </w:r>
    </w:p>
    <w:p w:rsidR="00FC601C" w:rsidRPr="00FC601C" w:rsidRDefault="00FC601C" w:rsidP="00FC601C">
      <w:pPr>
        <w:ind w:right="-480"/>
        <w:rPr>
          <w:rFonts w:asciiTheme="majorHAnsi" w:hAnsiTheme="majorHAnsi"/>
          <w:b/>
          <w:sz w:val="22"/>
          <w:szCs w:val="22"/>
        </w:rPr>
      </w:pPr>
      <w:r w:rsidRPr="00FC601C">
        <w:rPr>
          <w:rFonts w:asciiTheme="majorHAnsi" w:hAnsiTheme="majorHAnsi"/>
          <w:b/>
          <w:sz w:val="22"/>
          <w:szCs w:val="22"/>
        </w:rPr>
        <w:t>MERCY CAREER &amp; TECHNICAL HIGH SCHOOL</w:t>
      </w:r>
      <w:r w:rsidRPr="00FC601C">
        <w:rPr>
          <w:rFonts w:asciiTheme="majorHAnsi" w:hAnsiTheme="majorHAnsi"/>
          <w:b/>
          <w:color w:val="000000"/>
          <w:sz w:val="22"/>
          <w:szCs w:val="22"/>
        </w:rPr>
        <w:tab/>
      </w:r>
      <w:r w:rsidRPr="00FC601C">
        <w:rPr>
          <w:rFonts w:asciiTheme="majorHAnsi" w:hAnsiTheme="majorHAnsi"/>
          <w:b/>
          <w:color w:val="000000"/>
          <w:sz w:val="22"/>
          <w:szCs w:val="22"/>
        </w:rPr>
        <w:tab/>
      </w:r>
      <w:r w:rsidRPr="00FC601C">
        <w:rPr>
          <w:rFonts w:asciiTheme="majorHAnsi" w:hAnsiTheme="majorHAnsi"/>
          <w:b/>
          <w:color w:val="000000"/>
          <w:sz w:val="22"/>
          <w:szCs w:val="22"/>
        </w:rPr>
        <w:tab/>
      </w:r>
    </w:p>
    <w:p w:rsidR="00FC601C" w:rsidRPr="00FC601C" w:rsidRDefault="00FC601C" w:rsidP="00FC601C">
      <w:pPr>
        <w:jc w:val="both"/>
        <w:rPr>
          <w:rFonts w:asciiTheme="majorHAnsi" w:hAnsiTheme="majorHAnsi"/>
          <w:sz w:val="22"/>
          <w:szCs w:val="22"/>
          <w:lang w:bidi="en-US"/>
        </w:rPr>
      </w:pPr>
      <w:r w:rsidRPr="00FC601C">
        <w:rPr>
          <w:rFonts w:asciiTheme="majorHAnsi" w:hAnsiTheme="majorHAnsi"/>
          <w:b/>
          <w:sz w:val="22"/>
          <w:szCs w:val="22"/>
        </w:rPr>
        <w:t>PHILADELPHA, PENNSYLVANIA</w:t>
      </w:r>
    </w:p>
    <w:p w:rsidR="00FC601C" w:rsidRPr="00FC601C" w:rsidRDefault="00FC601C" w:rsidP="00FC601C">
      <w:pPr>
        <w:jc w:val="both"/>
        <w:rPr>
          <w:rFonts w:asciiTheme="majorHAnsi" w:hAnsiTheme="majorHAnsi"/>
          <w:sz w:val="22"/>
          <w:szCs w:val="22"/>
          <w:lang w:bidi="en-US"/>
        </w:rPr>
      </w:pPr>
    </w:p>
    <w:p w:rsidR="00FC601C" w:rsidRPr="00FC601C" w:rsidRDefault="00FC601C" w:rsidP="00FC601C">
      <w:pPr>
        <w:jc w:val="both"/>
        <w:rPr>
          <w:rFonts w:asciiTheme="majorHAnsi" w:hAnsiTheme="majorHAnsi"/>
          <w:sz w:val="22"/>
          <w:szCs w:val="22"/>
          <w:lang w:bidi="en-US"/>
        </w:rPr>
      </w:pPr>
      <w:r w:rsidRPr="00FC601C">
        <w:rPr>
          <w:rFonts w:asciiTheme="majorHAnsi" w:hAnsiTheme="majorHAnsi"/>
          <w:sz w:val="22"/>
          <w:szCs w:val="22"/>
          <w:lang w:bidi="en-US"/>
        </w:rPr>
        <w:t xml:space="preserve">Mercy Career &amp; Technical High School (Mercy CTE) is a private, urban, co-educational, </w:t>
      </w:r>
      <w:r w:rsidRPr="00FC601C">
        <w:rPr>
          <w:rFonts w:asciiTheme="majorHAnsi" w:hAnsiTheme="majorHAnsi"/>
          <w:i/>
          <w:sz w:val="22"/>
          <w:szCs w:val="22"/>
          <w:lang w:bidi="en-US"/>
        </w:rPr>
        <w:t>career and technical</w:t>
      </w:r>
      <w:r w:rsidRPr="00FC601C">
        <w:rPr>
          <w:rFonts w:asciiTheme="majorHAnsi" w:hAnsiTheme="majorHAnsi"/>
          <w:sz w:val="22"/>
          <w:szCs w:val="22"/>
          <w:lang w:bidi="en-US"/>
        </w:rPr>
        <w:t xml:space="preserve"> high school sponsored by the Sisters of Mercy. Please visit </w:t>
      </w:r>
      <w:r w:rsidRPr="00FC601C">
        <w:rPr>
          <w:rFonts w:asciiTheme="majorHAnsi" w:hAnsiTheme="majorHAnsi"/>
          <w:sz w:val="22"/>
          <w:szCs w:val="22"/>
          <w:lang w:bidi="en-US"/>
        </w:rPr>
        <w:br/>
        <w:t>www. mercycte.org</w:t>
      </w:r>
      <w:r w:rsidRPr="00FC601C">
        <w:rPr>
          <w:rFonts w:asciiTheme="majorHAnsi" w:hAnsiTheme="majorHAnsi"/>
          <w:sz w:val="22"/>
          <w:szCs w:val="22"/>
        </w:rPr>
        <w:t xml:space="preserve"> to learn more about this unique school.</w:t>
      </w:r>
    </w:p>
    <w:p w:rsidR="00FC601C" w:rsidRPr="00FC601C" w:rsidRDefault="00FC601C" w:rsidP="00FC601C">
      <w:pPr>
        <w:rPr>
          <w:rFonts w:asciiTheme="majorHAnsi" w:hAnsiTheme="majorHAnsi"/>
          <w:sz w:val="22"/>
          <w:szCs w:val="22"/>
        </w:rPr>
      </w:pPr>
    </w:p>
    <w:p w:rsidR="00FC601C" w:rsidRPr="00FC601C" w:rsidRDefault="00FC601C" w:rsidP="00FC601C">
      <w:pPr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>Responsibilities:</w:t>
      </w:r>
    </w:p>
    <w:p w:rsidR="00FC601C" w:rsidRPr="00FC601C" w:rsidRDefault="00FC601C" w:rsidP="00FC601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Reports to the President </w:t>
      </w:r>
    </w:p>
    <w:p w:rsidR="00FC601C" w:rsidRPr="00FC601C" w:rsidRDefault="00FC601C" w:rsidP="00FC601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Identifies, cultivates, solicits, and stewards donors to advance the mission of the school from within </w:t>
      </w:r>
      <w:r w:rsidRPr="00FC601C">
        <w:rPr>
          <w:rFonts w:asciiTheme="majorHAnsi" w:hAnsiTheme="majorHAnsi"/>
          <w:b/>
          <w:sz w:val="22"/>
          <w:szCs w:val="22"/>
        </w:rPr>
        <w:t>all</w:t>
      </w:r>
      <w:r w:rsidRPr="00FC601C">
        <w:rPr>
          <w:rFonts w:asciiTheme="majorHAnsi" w:hAnsiTheme="majorHAnsi"/>
          <w:sz w:val="22"/>
          <w:szCs w:val="22"/>
        </w:rPr>
        <w:t xml:space="preserve"> of Mercy CTE’s constituencies including the Board of Trustees, alumni, current parents, alumni parents, foundations, corporations, and other friends and volunteers.  </w:t>
      </w:r>
    </w:p>
    <w:p w:rsidR="00FC601C" w:rsidRPr="00FC601C" w:rsidRDefault="00FC601C" w:rsidP="00FC601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Develops and oversees all fundraising efforts </w:t>
      </w:r>
    </w:p>
    <w:p w:rsidR="00FC601C" w:rsidRPr="00FC601C" w:rsidRDefault="00FC601C" w:rsidP="00FC601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>Works closely with the President building public awareness for the school and representing the school in all external aspects of the institution.</w:t>
      </w:r>
    </w:p>
    <w:p w:rsidR="00FC601C" w:rsidRPr="00FC601C" w:rsidRDefault="00FC601C" w:rsidP="00FC601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>Oversees the Advancement Office staff</w:t>
      </w:r>
    </w:p>
    <w:p w:rsidR="00FC601C" w:rsidRPr="00FC601C" w:rsidRDefault="00FC601C" w:rsidP="00FC601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>Leads a capital campaign within two years of hire.</w:t>
      </w:r>
    </w:p>
    <w:p w:rsidR="00FC601C" w:rsidRPr="00FC601C" w:rsidRDefault="00FC601C" w:rsidP="00FC601C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>Qualifications: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Minimum of </w:t>
      </w:r>
      <w:r w:rsidRPr="00FC601C">
        <w:rPr>
          <w:rFonts w:asciiTheme="majorHAnsi" w:hAnsiTheme="majorHAnsi"/>
          <w:color w:val="000000"/>
          <w:sz w:val="22"/>
          <w:szCs w:val="22"/>
        </w:rPr>
        <w:t>seven (7) years of increasingly responsible positions in advancement with significant experience and success in building a donor base.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color w:val="000000"/>
          <w:sz w:val="22"/>
          <w:szCs w:val="22"/>
        </w:rPr>
        <w:t>Able to develop corporate relations which are vital to career and technical education.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color w:val="000000"/>
          <w:sz w:val="22"/>
          <w:szCs w:val="22"/>
        </w:rPr>
        <w:t>Proficient at grant writing and team management.</w:t>
      </w:r>
      <w:r w:rsidRPr="00FC601C">
        <w:rPr>
          <w:rFonts w:asciiTheme="majorHAnsi" w:hAnsiTheme="majorHAnsi"/>
          <w:sz w:val="22"/>
          <w:szCs w:val="22"/>
        </w:rPr>
        <w:t xml:space="preserve"> 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Visionary </w:t>
      </w:r>
      <w:r w:rsidRPr="00FC601C">
        <w:rPr>
          <w:rFonts w:asciiTheme="majorHAnsi" w:hAnsiTheme="majorHAnsi"/>
          <w:color w:val="000000"/>
          <w:sz w:val="22"/>
          <w:szCs w:val="22"/>
        </w:rPr>
        <w:t>and strategic planning capabilities to be applied toward the development of an innovative advancement program and the leadership necessary to ensure its successful implementation</w:t>
      </w:r>
      <w:r w:rsidRPr="00FC601C">
        <w:rPr>
          <w:rFonts w:asciiTheme="majorHAnsi" w:hAnsiTheme="majorHAnsi"/>
          <w:sz w:val="22"/>
          <w:szCs w:val="22"/>
        </w:rPr>
        <w:t xml:space="preserve">.  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Appreciation and passion for the mission of the Mercy CTE. 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Demonstrate the ability to build, foster and maintain relationships with both internal and external constituencies including administrators, faculty, trustees, business leaders, volunteer leaders, students, donors and prospects. 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>Strong communication skills to express, orally and in writing, Mercy CTE’s mission and fundraising goals with clarity, passion and persuasion.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>Excellent computer skills: Gmail, social media, Raiser’s Edge, presentation software, word processing and excel-type software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Bachelor's degree is required. </w:t>
      </w:r>
    </w:p>
    <w:p w:rsidR="00FC601C" w:rsidRPr="00FC601C" w:rsidRDefault="00FC601C" w:rsidP="00FC601C">
      <w:pPr>
        <w:pStyle w:val="ListParagraph"/>
        <w:numPr>
          <w:ilvl w:val="0"/>
          <w:numId w:val="2"/>
        </w:num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Willing to travel locally and sometimes work nights and weekends. </w:t>
      </w:r>
    </w:p>
    <w:p w:rsidR="00FC601C" w:rsidRPr="00FC601C" w:rsidRDefault="00FC601C" w:rsidP="00FC601C">
      <w:pPr>
        <w:pStyle w:val="ListParagraph"/>
        <w:spacing w:before="240"/>
        <w:rPr>
          <w:rFonts w:asciiTheme="majorHAnsi" w:hAnsiTheme="majorHAnsi"/>
          <w:sz w:val="22"/>
          <w:szCs w:val="22"/>
        </w:rPr>
      </w:pPr>
    </w:p>
    <w:p w:rsidR="00FC601C" w:rsidRPr="00FC601C" w:rsidRDefault="00FC601C" w:rsidP="00FC601C">
      <w:pPr>
        <w:spacing w:before="240"/>
        <w:rPr>
          <w:rFonts w:asciiTheme="majorHAnsi" w:hAnsiTheme="majorHAnsi"/>
          <w:sz w:val="22"/>
          <w:szCs w:val="22"/>
        </w:rPr>
      </w:pPr>
      <w:r w:rsidRPr="00FC601C">
        <w:rPr>
          <w:rFonts w:asciiTheme="majorHAnsi" w:hAnsiTheme="majorHAnsi"/>
          <w:sz w:val="22"/>
          <w:szCs w:val="22"/>
        </w:rPr>
        <w:t xml:space="preserve">Qualified candidates may send resume and salary history to: </w:t>
      </w:r>
    </w:p>
    <w:p w:rsidR="00681A5B" w:rsidRDefault="00FC601C" w:rsidP="00FC601C">
      <w:pPr>
        <w:spacing w:before="120"/>
        <w:ind w:firstLine="720"/>
      </w:pPr>
      <w:r w:rsidRPr="00FC601C">
        <w:rPr>
          <w:rFonts w:asciiTheme="majorHAnsi" w:hAnsiTheme="majorHAnsi"/>
          <w:b/>
          <w:sz w:val="22"/>
          <w:szCs w:val="22"/>
        </w:rPr>
        <w:t>Sister Rosemary Herron at rherron@mercycte.org</w:t>
      </w:r>
      <w:r w:rsidR="00602EA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-3175</wp:posOffset>
            </wp:positionH>
            <wp:positionV relativeFrom="page">
              <wp:posOffset>3175</wp:posOffset>
            </wp:positionV>
            <wp:extent cx="7882890" cy="1020508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890" cy="1020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A5B" w:rsidRDefault="00681A5B"/>
    <w:p w:rsidR="00F24D88" w:rsidRDefault="00F24D88"/>
    <w:sectPr w:rsidR="00F24D88" w:rsidSect="00681A5B">
      <w:pgSz w:w="12420" w:h="1602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5A" w:rsidRDefault="00365F5A" w:rsidP="00681A5B">
      <w:r>
        <w:separator/>
      </w:r>
    </w:p>
  </w:endnote>
  <w:endnote w:type="continuationSeparator" w:id="0">
    <w:p w:rsidR="00365F5A" w:rsidRDefault="00365F5A" w:rsidP="0068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5A" w:rsidRDefault="00365F5A" w:rsidP="00681A5B">
      <w:r>
        <w:separator/>
      </w:r>
    </w:p>
  </w:footnote>
  <w:footnote w:type="continuationSeparator" w:id="0">
    <w:p w:rsidR="00365F5A" w:rsidRDefault="00365F5A" w:rsidP="0068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E92"/>
    <w:multiLevelType w:val="hybridMultilevel"/>
    <w:tmpl w:val="E398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04F9"/>
    <w:multiLevelType w:val="hybridMultilevel"/>
    <w:tmpl w:val="090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9"/>
    <w:rsid w:val="00124E57"/>
    <w:rsid w:val="00365F5A"/>
    <w:rsid w:val="00602EAA"/>
    <w:rsid w:val="00615331"/>
    <w:rsid w:val="00681A5B"/>
    <w:rsid w:val="009B2B96"/>
    <w:rsid w:val="00BB0509"/>
    <w:rsid w:val="00F24D88"/>
    <w:rsid w:val="00F74249"/>
    <w:rsid w:val="00F83F09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28D2D8-090D-4520-BBDD-80C6440E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1A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81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1A5B"/>
  </w:style>
  <w:style w:type="paragraph" w:styleId="Footer">
    <w:name w:val="footer"/>
    <w:basedOn w:val="Normal"/>
    <w:link w:val="FooterChar"/>
    <w:uiPriority w:val="99"/>
    <w:unhideWhenUsed/>
    <w:rsid w:val="00681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5B"/>
  </w:style>
  <w:style w:type="paragraph" w:styleId="ListParagraph">
    <w:name w:val="List Paragraph"/>
    <w:basedOn w:val="Normal"/>
    <w:uiPriority w:val="34"/>
    <w:qFormat/>
    <w:rsid w:val="00FC601C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HSAD~1\AppData\Local\Temp\Mercy%20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Mercy Letterhead </Template>
  <TotalTime>0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Brian Communications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MVHS ADV Consultant</dc:creator>
  <cp:lastModifiedBy>Linda Leighbody</cp:lastModifiedBy>
  <cp:revision>2</cp:revision>
  <dcterms:created xsi:type="dcterms:W3CDTF">2017-03-13T17:12:00Z</dcterms:created>
  <dcterms:modified xsi:type="dcterms:W3CDTF">2017-03-13T17:12:00Z</dcterms:modified>
</cp:coreProperties>
</file>